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27"/>
        <w:gridCol w:w="541"/>
        <w:gridCol w:w="111"/>
        <w:gridCol w:w="302"/>
        <w:gridCol w:w="1441"/>
        <w:gridCol w:w="1190"/>
        <w:gridCol w:w="581"/>
        <w:gridCol w:w="1326"/>
        <w:gridCol w:w="1316"/>
        <w:gridCol w:w="1232"/>
      </w:tblGrid>
      <w:tr>
        <w:trPr>
          <w:trHeight w:val="415" w:hRule="atLeast"/>
        </w:trPr>
        <w:tc>
          <w:tcPr>
            <w:tcW w:w="12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20"/>
                <w:szCs w:val="20"/>
                <w:kern w:val="0"/>
              </w:rPr>
              <w:t>Academic Advisor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20"/>
                <w:szCs w:val="20"/>
                <w:kern w:val="0"/>
              </w:rPr>
              <w:t>주임교수</w:t>
            </w:r>
          </w:p>
        </w:tc>
        <w:tc>
          <w:tcPr>
            <w:tcW w:w="541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</w:p>
        </w:tc>
        <w:tc>
          <w:tcPr>
            <w:tcW w:w="111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3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  <w:t>V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  <w:t>I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  <w:t>A</w:t>
            </w: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15"/>
                <w:szCs w:val="20"/>
                <w:kern w:val="0"/>
              </w:rPr>
              <w:t xml:space="preserve">Director, Office 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15"/>
                <w:szCs w:val="20"/>
                <w:kern w:val="0"/>
              </w:rPr>
              <w:t>of International Affairs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15"/>
                <w:sz w:val="18"/>
                <w:szCs w:val="18"/>
                <w:kern w:val="0"/>
              </w:rPr>
              <w:t>국제교류처장</w:t>
            </w:r>
          </w:p>
        </w:tc>
        <w:tc>
          <w:tcPr>
            <w:tcW w:w="119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w w:val="90"/>
                <w:szCs w:val="20"/>
                <w:kern w:val="0"/>
                <w:spacing w:val="-32"/>
              </w:rPr>
            </w:pPr>
          </w:p>
        </w:tc>
        <w:tc>
          <w:tcPr>
            <w:tcW w:w="5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90"/>
                <w:szCs w:val="20"/>
                <w:kern w:val="0"/>
              </w:rPr>
              <w:t>Approval</w:t>
            </w: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20"/>
                <w:szCs w:val="20"/>
                <w:kern w:val="0"/>
              </w:rPr>
              <w:t xml:space="preserve">Officer in Charge </w:t>
            </w:r>
          </w:p>
          <w:p>
            <w:pPr>
              <w:wordWrap/>
              <w:snapToGrid w:val="0"/>
              <w:jc w:val="both"/>
              <w:tabs>
                <w:tab w:val="center" w:pos="593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20"/>
                <w:szCs w:val="20"/>
                <w:kern w:val="0"/>
              </w:rPr>
              <w:tab/>
            </w: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20"/>
                <w:szCs w:val="20"/>
                <w:kern w:val="0"/>
              </w:rPr>
              <w:t>담당</w:t>
            </w:r>
          </w:p>
        </w:tc>
        <w:tc>
          <w:tcPr>
            <w:tcW w:w="13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20"/>
                <w:szCs w:val="20"/>
                <w:kern w:val="0"/>
              </w:rPr>
              <w:t>Head of Responsible Team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20"/>
                <w:szCs w:val="20"/>
                <w:kern w:val="0"/>
              </w:rPr>
              <w:t>주무팀장</w:t>
            </w:r>
          </w:p>
        </w:tc>
        <w:tc>
          <w:tcPr>
            <w:tcW w:w="12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b w:val="0"/>
                <w:bCs w:val="0"/>
                <w:color w:val="000000"/>
                <w:w w:val="120"/>
                <w:szCs w:val="20"/>
                <w:kern w:val="0"/>
              </w:rPr>
              <w:t>Dean of the Graduate School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b w:val="0"/>
                <w:bCs w:val="0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 w:val="0"/>
                <w:bCs w:val="0"/>
                <w:color w:val="000000"/>
                <w:w w:val="120"/>
                <w:szCs w:val="20"/>
                <w:kern w:val="0"/>
              </w:rPr>
              <w:t>대학원장</w:t>
            </w:r>
          </w:p>
        </w:tc>
      </w:tr>
      <w:tr>
        <w:trPr>
          <w:trHeight w:val="942" w:hRule="atLeast"/>
        </w:trPr>
        <w:tc>
          <w:tcPr>
            <w:tcW w:w="12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541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111" w:type="dxa"/>
            <w:vMerge w:val="continue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302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119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581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31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sz w:val="24"/>
                <w:szCs w:val="24"/>
                <w:kern w:val="0"/>
              </w:rPr>
            </w:pPr>
          </w:p>
        </w:tc>
      </w:tr>
    </w:tbl>
    <w:p>
      <w:pPr>
        <w:rPr>
          <w:rFonts w:ascii="굴림" w:eastAsia="굴림" w:hAnsi="굴림"/>
          <w:sz w:val="2"/>
          <w:szCs w:val="2"/>
        </w:rPr>
      </w:pPr>
    </w:p>
    <w:tbl>
      <w:tblPr>
        <w:tblOverlap w:val="never"/>
        <w:tblW w:w="9257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57"/>
      </w:tblGrid>
      <w:tr>
        <w:trPr>
          <w:trHeight w:val="4195" w:hRule="atLeast"/>
        </w:trPr>
        <w:tc>
          <w:tcPr>
            <w:tcW w:w="925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4"/>
                <w:szCs w:val="34"/>
                <w:kern w:val="0"/>
              </w:rPr>
              <w:t xml:space="preserve">Application for Reinstatement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  <w:kern w:val="0"/>
              </w:rPr>
              <w:t>(For International Students Only)</w:t>
            </w: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복학원</w:t>
            </w:r>
          </w:p>
          <w:p>
            <w:pPr>
              <w:ind w:firstLineChars="200" w:firstLine="40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Graduate School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대학원 :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Department(Major)학과(전공): </w:t>
            </w:r>
            <w:r>
              <w:rPr>
                <w:rFonts w:ascii="굴림" w:eastAsia="굴림" w:hAnsi="굴림" w:cs="굴림"/>
                <w:color w:val="000000"/>
                <w:szCs w:val="20"/>
                <w:kern w:val="0"/>
              </w:rPr>
              <w:t xml:space="preserve">  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Semester학기 : </w:t>
            </w:r>
          </w:p>
          <w:p>
            <w:pPr>
              <w:ind w:firstLineChars="200" w:firstLine="40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Student ID No.학번:</w:t>
            </w:r>
          </w:p>
          <w:p>
            <w:pPr>
              <w:ind w:firstLineChars="200" w:firstLine="48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ind w:firstLineChars="200" w:firstLine="4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Name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 :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           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Date of Birth</w:t>
            </w:r>
            <w:r>
              <w:rPr>
                <w:rFonts w:ascii="한양신명조" w:eastAsia="굴림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6"/>
                <w:szCs w:val="16"/>
                <w:kern w:val="0"/>
              </w:rPr>
              <w:t xml:space="preserve">(YYYY / MM / DD)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생년월일</w:t>
            </w:r>
            <w:r>
              <w:rPr>
                <w:rFonts w:ascii="한양신명조" w:eastAsia="굴림" w:hAnsi="굴림" w:cs="굴림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:</w:t>
            </w:r>
          </w:p>
          <w:p>
            <w:pPr>
              <w:ind w:firstLineChars="200" w:firstLine="48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ind w:firstLineChars="200" w:firstLine="40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Intended Leave of Absence Period 휴학예정기간</w:t>
            </w:r>
            <w:r>
              <w:rPr>
                <w:rFonts w:ascii="한양신명조" w:eastAsia="굴림" w:hAnsi="굴림" w:cs="굴림"/>
                <w:color w:val="000000"/>
                <w:sz w:val="12"/>
                <w:szCs w:val="12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(YY/MM/DD</w:t>
            </w:r>
            <w:r>
              <w:rPr>
                <w:rFonts w:ascii="굴림" w:eastAsia="굴림" w:hAnsi="굴림" w:cs="굴림" w:hint="eastAsia"/>
                <w:color w:val="000000"/>
                <w:sz w:val="12"/>
                <w:szCs w:val="12"/>
                <w:kern w:val="0"/>
              </w:rPr>
              <w:t>)</w:t>
            </w:r>
            <w:r>
              <w:rPr>
                <w:rFonts w:ascii="한양신명조" w:eastAsia="굴림" w:hAnsi="굴림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: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From (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 / 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/ 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) to ( 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>/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 /</w:t>
            </w:r>
            <w:r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18"/>
                <w:szCs w:val="18"/>
                <w:kern w:val="0"/>
              </w:rPr>
              <w:t xml:space="preserve"> ) </w:t>
            </w:r>
          </w:p>
          <w:p>
            <w:pPr>
              <w:ind w:firstLineChars="200" w:firstLine="440"/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(Semester Period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)</w:t>
            </w:r>
          </w:p>
          <w:p>
            <w:pPr>
              <w:ind w:firstLineChars="200" w:firstLine="48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ind w:firstLineChars="200" w:firstLine="40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Desired Reinstatement Period 복학희망기간:</w:t>
            </w:r>
            <w:r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  <w:t xml:space="preserve">     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Year (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>Spring /</w:t>
            </w:r>
            <w:r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  <w:t xml:space="preserve"> Fall Semester)</w:t>
            </w:r>
          </w:p>
          <w:p>
            <w:pPr>
              <w:ind w:firstLineChars="200" w:firstLine="48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665" w:hRule="atLeast"/>
        </w:trPr>
        <w:tc>
          <w:tcPr>
            <w:tcW w:w="9257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firstLineChars="100" w:firstLine="196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Cs w:val="20"/>
                <w:kern w:val="0"/>
              </w:rPr>
              <w:t xml:space="preserve">Notice on Collection and Use of Personal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사항 공지</w:t>
            </w:r>
          </w:p>
          <w:p>
            <w:pPr>
              <w:ind w:firstLineChars="200" w:firstLine="40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 xml:space="preserve">In accordance with Article 15(1)2 of the Personal Information Protection Act, personal </w:t>
            </w:r>
          </w:p>
          <w:p>
            <w:pPr>
              <w:ind w:firstLineChars="200" w:firstLine="40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information is collected and used without the consent of the data subject.</w:t>
            </w:r>
          </w:p>
          <w:p>
            <w:pPr>
              <w:ind w:firstLineChars="200" w:firstLine="36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개인정보보호법 제15조제1항2호에 따라 정보주체의 동의 없이 개인정보를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이용합니다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4968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처리목록</w:t>
                  </w:r>
                </w:p>
              </w:tc>
              <w:tc>
                <w:tcPr>
                  <w:tcW w:w="49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Retention Period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Processing of Reinstatement Affairs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복학업무 처리</w:t>
                  </w:r>
                </w:p>
              </w:tc>
              <w:tc>
                <w:tcPr>
                  <w:tcW w:w="49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Academic status, intended leave period, desired reinstatement period, enrollment information, contact details (emergency contact, home phone number)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학적사항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휴학예정기간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복학희망학기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등록사항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긴급연락처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집전화번호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)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w w:val="9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Chars="200" w:left="800" w:hangingChars="200" w:hanging="40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You have the right to refuse consent to the collection and use of personal information. However, refusal may result in limitations on the processing of reinstatement procedures.</w:t>
            </w:r>
          </w:p>
          <w:p>
            <w:pPr>
              <w:ind w:leftChars="200" w:left="760" w:hangingChars="200" w:hanging="36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8"/>
                <w:szCs w:val="18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대한 동의를 거부할 권리가 있습니다. 그러나 동의를 거부할 경우 복학업무 처리에 제한을 받을 수 있습니다.</w:t>
            </w:r>
          </w:p>
          <w:p>
            <w:pPr>
              <w:ind w:left="814" w:hanging="81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24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Do you agree to the collection and use of personal information?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24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개인정보의 수집 및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이용에 동의하십니까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</w:rPr>
              <w:t>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 xml:space="preserve">Agree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Disagree</w:t>
            </w:r>
          </w:p>
        </w:tc>
      </w:tr>
      <w:tr>
        <w:trPr>
          <w:trHeight w:val="2803" w:hRule="atLeast"/>
        </w:trPr>
        <w:tc>
          <w:tcPr>
            <w:tcW w:w="9257" w:type="dxa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8"/>
                <w:szCs w:val="38"/>
                <w:kern w:val="0"/>
              </w:rPr>
              <w:t>I hereby request approval for reinstatement, as my leave of absence period has expired.</w:t>
            </w:r>
          </w:p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  <w:spacing w:val="-14"/>
              </w:rPr>
              <w:t>상기 본인은 휴학기간이 만료되어 복학하고자</w:t>
            </w:r>
            <w:r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하오니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허가하여 주시기 바랍니다.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Date: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Year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Month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>Day</w:t>
            </w:r>
          </w:p>
          <w:p>
            <w:pPr>
              <w:pStyle w:val="a3"/>
              <w:spacing w:line="360" w:lineRule="auto"/>
              <w:rPr>
                <w:rFonts w:hint="eastAsia"/>
              </w:rPr>
            </w:pPr>
            <w:r>
              <w:rPr>
                <w:rFonts w:ascii="굴림"/>
                <w:sz w:val="26"/>
                <w:szCs w:val="26"/>
              </w:rPr>
              <w:t xml:space="preserve">                                        </w:t>
            </w:r>
            <w:r>
              <w:rPr>
                <w:rFonts w:ascii="굴림" w:hint="eastAsia"/>
                <w:sz w:val="26"/>
                <w:szCs w:val="26"/>
              </w:rPr>
              <w:t>Name</w:t>
            </w:r>
            <w:r>
              <w:rPr>
                <w:rFonts w:ascii="굴림"/>
                <w:sz w:val="26"/>
                <w:szCs w:val="26"/>
              </w:rPr>
              <w:t xml:space="preserve"> </w:t>
            </w:r>
            <w:r>
              <w:rPr>
                <w:rFonts w:ascii="굴림" w:hint="eastAsia"/>
                <w:sz w:val="22"/>
                <w:szCs w:val="22"/>
              </w:rPr>
              <w:t>성명</w:t>
            </w:r>
            <w:r>
              <w:rPr>
                <w:rFonts w:ascii="굴림" w:hint="eastAsia"/>
                <w:sz w:val="26"/>
                <w:szCs w:val="26"/>
              </w:rPr>
              <w:t>:</w:t>
            </w:r>
            <w:r>
              <w:rPr>
                <w:rFonts w:ascii="굴림"/>
                <w:sz w:val="26"/>
                <w:szCs w:val="26"/>
              </w:rPr>
              <w:t xml:space="preserve">        </w:t>
            </w:r>
            <w:r>
              <w:rPr>
                <w:rFonts w:ascii="굴림" w:hint="eastAsia"/>
                <w:sz w:val="26"/>
                <w:szCs w:val="26"/>
              </w:rPr>
              <w:t>(인)</w:t>
            </w:r>
          </w:p>
        </w:tc>
      </w:tr>
      <w:tr>
        <w:trPr>
          <w:trHeight w:val="884" w:hRule="atLeast"/>
        </w:trPr>
        <w:tc>
          <w:tcPr>
            <w:tcW w:w="9257" w:type="dxa"/>
            <w:tcBorders>
              <w:top w:val="nil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 w:val="8"/>
                <w:szCs w:val="8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2"/>
                <w:szCs w:val="32"/>
                <w:kern w:val="0"/>
                <w:spacing w:val="20"/>
              </w:rPr>
              <w:t>To the Dean of the Graduate School, Kwangju Women’s University</w:t>
            </w:r>
          </w:p>
        </w:tc>
      </w:tr>
      <w:tr>
        <w:trPr>
          <w:trHeight w:val="540" w:hRule="atLeast"/>
        </w:trPr>
        <w:tc>
          <w:tcPr>
            <w:tcW w:w="9257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▶ Emergency contact </w:t>
            </w:r>
            <w:r>
              <w:rPr>
                <w:rFonts w:ascii="굴림" w:eastAsia="굴림" w:hAnsi="굴림" w:cs="굴림" w:hint="eastAsia"/>
                <w:color w:val="000000"/>
                <w:w w:val="95"/>
                <w:szCs w:val="20"/>
                <w:kern w:val="0"/>
              </w:rPr>
              <w:t>긴급 연락처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: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-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, Home </w:t>
            </w:r>
            <w:r>
              <w:rPr>
                <w:rFonts w:ascii="굴림" w:eastAsia="굴림" w:hAnsi="굴림" w:cs="굴림" w:hint="eastAsia"/>
                <w:color w:val="000000"/>
                <w:w w:val="95"/>
                <w:szCs w:val="20"/>
                <w:kern w:val="0"/>
              </w:rPr>
              <w:t>집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: 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-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 </w:t>
            </w:r>
          </w:p>
        </w:tc>
      </w:tr>
    </w:tbl>
    <w:p>
      <w:pPr>
        <w:pStyle w:val="a3"/>
        <w:rPr>
          <w:rFonts w:hint="eastAsia"/>
        </w:rPr>
      </w:pPr>
      <w:r>
        <w:rPr>
          <w:rFonts w:ascii="한양중고딕" w:eastAsia="한양중고딕" w:hAnsi="한양중고딕" w:hint="eastAsia"/>
          <w:sz w:val="24"/>
          <w:szCs w:val="24"/>
        </w:rPr>
        <w:t>【</w:t>
      </w:r>
      <w:r>
        <w:rPr>
          <w:rFonts w:ascii="한양중고딕" w:eastAsia="한양중고딕" w:hint="eastAsia"/>
          <w:sz w:val="24"/>
          <w:szCs w:val="24"/>
        </w:rPr>
        <w:t>Graduate School Academic Form No. 4</w:t>
      </w:r>
      <w:r>
        <w:rPr>
          <w:rFonts w:ascii="한양중고딕" w:eastAsia="한양중고딕" w:hAnsi="한양중고딕" w:hint="eastAsia"/>
          <w:sz w:val="24"/>
          <w:szCs w:val="24"/>
        </w:rPr>
        <w:t>】</w:t>
      </w:r>
    </w:p>
    <w:sectPr>
      <w:pgSz w:w="11906" w:h="16838"/>
      <w:pgMar w:top="1701" w:right="1304" w:bottom="1440" w:left="1304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한양중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customStyle="1" w:styleId="TableParagraph">
    <w:name w:val="Table Paragraph"/>
    <w:basedOn w:val="a"/>
    <w:pPr>
      <w:wordWrap/>
      <w:jc w:val="left"/>
      <w:spacing w:after="0" w:line="240" w:lineRule="auto"/>
      <w:textAlignment w:val="baseline"/>
    </w:pPr>
    <w:rPr>
      <w:rFonts w:ascii="굴림체" w:eastAsia="굴림" w:hAnsi="굴림" w:cs="굴림"/>
      <w:color w:val="00000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2026-04-23T06:53:00Z</dcterms:created>
  <dcterms:modified xsi:type="dcterms:W3CDTF">2026-05-08T02:08:26Z</dcterms:modified>
  <cp:version>1000.0100.01</cp:version>
</cp:coreProperties>
</file>